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DD" w:rsidRPr="00F10A8D" w:rsidRDefault="00EC40DD" w:rsidP="00EC40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ГЛАВА 28-2</w:t>
      </w:r>
    </w:p>
    <w:p w:rsidR="00EC40DD" w:rsidRDefault="00EC40DD" w:rsidP="00EC40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СБОР ЗА РАЗМЕЩЕНИЕ (РАСПРОСТРАНЕНИЕ) РЕКЛАМЫ</w:t>
      </w:r>
    </w:p>
    <w:p w:rsidR="009357BD" w:rsidRDefault="009357BD" w:rsidP="00EC40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0A8D" w:rsidRPr="009E283D" w:rsidRDefault="00F10A8D" w:rsidP="00F10A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83D">
        <w:rPr>
          <w:rFonts w:ascii="Times New Roman" w:hAnsi="Times New Roman" w:cs="Times New Roman"/>
          <w:b w:val="0"/>
          <w:i/>
          <w:iCs/>
          <w:sz w:val="28"/>
          <w:szCs w:val="28"/>
        </w:rPr>
        <w:t>(в редакции Закона Республики Беларусь от 30.12.2025 № 127-З «Об изменении законов по вопросам налоговых правоотношений»)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b/>
          <w:bCs/>
          <w:sz w:val="28"/>
          <w:szCs w:val="28"/>
        </w:rPr>
        <w:t>Статья 307-11. Термины и их определения, используемые для целей настоящей главы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Для целей настоящей главы используются следующие термины и их определения: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государственные организации - государственные организации, организации, 50 и более процентов акций (долей в уставном фонде) которых находятся в собственности Республики Беларусь и (или) ее административно-территориальных единиц, организации, созданные в соответствии с международными договорами Республики Беларусь, учредителями которых является Республика Беларусь совместно с иностранными государствами;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иностранный рекламодатель - рекламодатель, созданный в соответствии с законодательством иностранного государства с местом нахождения за пределами Республики Беларусь или зарегистрированный в иностранном государстве;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редакция - юридическое лицо, осуществляющее производство и выпуск средства массовой информации;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 xml:space="preserve">рекламное агентство - юридическое лицо Республики Беларусь или индивидуальный предприниматель, зарегистрированный в Республике Беларусь, оказывающие услуги рекламодателю по размещению (распространению) рекламы на территории Республики Беларусь, включая размещение (распространение) рекламы в сети Интернет, посредством предоставления ее </w:t>
      </w:r>
      <w:proofErr w:type="spellStart"/>
      <w:r w:rsidRPr="00F10A8D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F10A8D">
        <w:rPr>
          <w:rFonts w:ascii="Times New Roman" w:hAnsi="Times New Roman" w:cs="Times New Roman"/>
          <w:sz w:val="28"/>
          <w:szCs w:val="28"/>
        </w:rPr>
        <w:t>.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b/>
          <w:bCs/>
          <w:sz w:val="28"/>
          <w:szCs w:val="28"/>
        </w:rPr>
        <w:t>Статья 307-12. Плательщики сбора за размещение (распространение) рекламы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1. Плательщиками сбора за размещение (распространение) рекламы (далее в настоящей главе - сбор) признаются: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1.1. юридические лица Республики Беларусь и индивидуальные предприниматели, зарегистрированные в Республике Беларусь, являющиеся рекламодателями;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552"/>
      <w:bookmarkEnd w:id="1"/>
      <w:r w:rsidRPr="00F10A8D">
        <w:rPr>
          <w:rFonts w:ascii="Times New Roman" w:hAnsi="Times New Roman" w:cs="Times New Roman"/>
          <w:sz w:val="28"/>
          <w:szCs w:val="28"/>
        </w:rPr>
        <w:t>1.2. рекламные агентства при оказании услуг по размещению (распространению) рекламы иностранному рекламодателю.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lastRenderedPageBreak/>
        <w:t>2. Плательщиками сбора не признаются: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2.1. организации, использующие труд инвалидов, если численность инвалидов в них в среднем за отчетный период составляет не менее 30 процентов численности работников в среднем за этот же период и сумма начисленных инвалидам выплат за предшествующий отчетный период составляет не менее 20 процентов в общей сумме начисленных организациями выплат за этот же период.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Численность работников (инвалидов) организации в среднем за отчетный период определяется путем суммирования средней численности работников (инвалидов) за все месяцы отчетного периода и деления полученной суммы на число месяцев, за которые определена средняя численность работников (инвалидов).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Средняя численность работников (инвалидов) за каждый месяц определяется как исчисленная в порядке, установленном Национальным статистическим комитетом, списочная численность работников в среднем за месяц (за исключением работников, находящихся в отпусках по беременности и родам, в связи с усыновлением (удочерением) ребенка в возрасте до трех месяцев либо назначением их опекунами, по уходу за ребенком до достижения им возраста трех лет, в связи с усыновлением (удочерением) детей-сирот и детей, оставшихся без попечения родителей, постоянно проживающих на территории Республики Беларусь, в возрасте от трех до шестнадцати лет); средняя численность работающих по совместительству с местом основной работы у других нанимателей; средняя численность лиц, выполнявших работу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работников).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Численность инвалидов в среднем за отчетный период, численность работников в среднем за отчетный период принимаются с округлением до целого числа по правилам арифметики. Процент численности инвалидов рассчитывается без применения округления до целого числа по правилам арифметики.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Расчет численности работников производится в целом по организации, включая филиалы, представительства и иные обособленные подразделения.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Под начисленными выплатами понимается начисленная сумма выплат, являющихся объектом для начисления обязательных страховых взносов в соответствии с абзацем вторым части первой пункта 1 статьи 4 Закона Республики Беларусь "О взносах в бюджет государственного внебюджетного фонда социальной защиты населения Республики Беларусь". Расчет начисленных выплат производится в целом по организации, включая филиалы, представительства и иные обособленные подразделения;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lastRenderedPageBreak/>
        <w:t>2.2. исправительные учреждения и республиканские унитарные производственные предприятия Департамента исполнения наказаний Министерства внутренних дел.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b/>
          <w:bCs/>
          <w:sz w:val="28"/>
          <w:szCs w:val="28"/>
        </w:rPr>
        <w:t>Статья 307-13. Объект обложения сбором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1. Объектом обложения сбором признается оказание рекламодателю (</w:t>
      </w:r>
      <w:proofErr w:type="spellStart"/>
      <w:r w:rsidRPr="00F10A8D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Pr="00F10A8D">
        <w:rPr>
          <w:rFonts w:ascii="Times New Roman" w:hAnsi="Times New Roman" w:cs="Times New Roman"/>
          <w:sz w:val="28"/>
          <w:szCs w:val="28"/>
        </w:rPr>
        <w:t xml:space="preserve"> рекламному агентству в случае, указанном в подпункте 1.2 пункта 1 статьи 307-12 настоящего Кодекса) услуг по размещению (распространению) рекламы на территории Республики Беларусь, включая размещение (распространение) рекламы в сети Интернет.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2. Не признается объектом обложения сбором оказание рекламодателю (</w:t>
      </w:r>
      <w:proofErr w:type="spellStart"/>
      <w:r w:rsidRPr="00F10A8D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Pr="00F10A8D">
        <w:rPr>
          <w:rFonts w:ascii="Times New Roman" w:hAnsi="Times New Roman" w:cs="Times New Roman"/>
          <w:sz w:val="28"/>
          <w:szCs w:val="28"/>
        </w:rPr>
        <w:t xml:space="preserve"> рекламному агентству в случае, указанном в подпункте 1.2 пункта 1 статьи 307-12 настоящего Кодекса) услуг по размещению (распространению) рекламы: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2.1. социальной;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2.2. мероприятий, в число организаторов которых входят государственные органы;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2.3. на досках объявлений;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2.4. в капитальных строениях (зданиях, сооружениях);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 xml:space="preserve">2.5. на официальных интернет-сайтах и иных </w:t>
      </w:r>
      <w:proofErr w:type="spellStart"/>
      <w:r w:rsidRPr="00F10A8D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10A8D">
        <w:rPr>
          <w:rFonts w:ascii="Times New Roman" w:hAnsi="Times New Roman" w:cs="Times New Roman"/>
          <w:sz w:val="28"/>
          <w:szCs w:val="28"/>
        </w:rPr>
        <w:t xml:space="preserve"> республиканских органов государственного управления, местных исполнительных и распорядительных органов, иных государственных органов и государственных организаций, а также в средствах массовой информации, редакциями которых являются государственные органы и государственные организации;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2.6. в виде поддержки организациям физической культуры и спорта;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 xml:space="preserve">2.7. предоставленной </w:t>
      </w:r>
      <w:proofErr w:type="spellStart"/>
      <w:r w:rsidRPr="00F10A8D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F10A8D">
        <w:rPr>
          <w:rFonts w:ascii="Times New Roman" w:hAnsi="Times New Roman" w:cs="Times New Roman"/>
          <w:sz w:val="28"/>
          <w:szCs w:val="28"/>
        </w:rPr>
        <w:t xml:space="preserve"> для ее размещения (распространения) на территории Республики Беларусь рекламным агентством, за исключением рекламы: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деятельности или услуг рекламного агентства либо объект рекламирования которой определен рекламным агентством;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деятельности или товаров (продукции, работ, услуг) иностранного рекламодателя либо объект рекламирования и (или) содержание которой определены иностранным рекламодателем.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b/>
          <w:bCs/>
          <w:sz w:val="28"/>
          <w:szCs w:val="28"/>
        </w:rPr>
        <w:t>Статья 307-14. Налоговая база сбора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 xml:space="preserve">Налоговой базой сбора признается стоимость фактически оказанных </w:t>
      </w:r>
      <w:r w:rsidRPr="00F10A8D">
        <w:rPr>
          <w:rFonts w:ascii="Times New Roman" w:hAnsi="Times New Roman" w:cs="Times New Roman"/>
          <w:sz w:val="28"/>
          <w:szCs w:val="28"/>
        </w:rPr>
        <w:lastRenderedPageBreak/>
        <w:t>рекламодателю (</w:t>
      </w:r>
      <w:proofErr w:type="spellStart"/>
      <w:r w:rsidRPr="00F10A8D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Pr="00F10A8D">
        <w:rPr>
          <w:rFonts w:ascii="Times New Roman" w:hAnsi="Times New Roman" w:cs="Times New Roman"/>
          <w:sz w:val="28"/>
          <w:szCs w:val="28"/>
        </w:rPr>
        <w:t xml:space="preserve"> рекламному агентству в случае, указанном в подпункте 1.2 пункта 1 статьи 307-12 настоящего Кодекса) услуг по размещению (распространению) рекламы без налога на добавленную стоимость.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b/>
          <w:bCs/>
          <w:sz w:val="28"/>
          <w:szCs w:val="28"/>
        </w:rPr>
        <w:t>Статья 307-15. Ставки сбора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Ставки сбора устанавливаются в следующих размерах: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десять (10) процентов - при размещении наружной рекламы, размещении (распространении) рекламы на транспортных средствах, а также внутри салонов транспорта общего пользования;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двадцать (20) процентов - в иных случаях.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b/>
          <w:bCs/>
          <w:sz w:val="28"/>
          <w:szCs w:val="28"/>
        </w:rPr>
        <w:t>Статья 307-16. Отчетный период сбора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Отчетным периодом сбора признается календарный квартал.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b/>
          <w:bCs/>
          <w:sz w:val="28"/>
          <w:szCs w:val="28"/>
        </w:rPr>
        <w:t>Статья 307-17. Порядок исчисления сбора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1. Сбор исчисляется в белорусских рублях как произведение налоговой базы и ставки сбора.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2. Плательщики сбора при наличии объекта обложения сбором представляют в налоговые органы по месту постановки на учет расчет по форме, установленной Министерством по налогам и сборам, не позднее 20-го числа месяца, следующего за истекшим отчетным периодом.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3. Вопросы, связанные с определением рекламодателя, рекламного агентства, рекламы и оказания услуг по ее размещению (распространению) на территории Республики Беларусь, включая размещение (распространение) рекламы в сети Интернет, разъясняет Министерство антимонопольного регулирования и торговли.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b/>
          <w:bCs/>
          <w:sz w:val="28"/>
          <w:szCs w:val="28"/>
        </w:rPr>
        <w:t>Статья 307-18. Порядок и сроки уплаты сбора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1. Уплата сбора производится не позднее 22-го числа месяца, следующего за истекшим отчетным периодом.</w:t>
      </w:r>
    </w:p>
    <w:p w:rsidR="00EC40DD" w:rsidRPr="00F10A8D" w:rsidRDefault="00EC40DD" w:rsidP="00EC40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>2. Уплата сбора производится с учетом деятельности филиалов, представительств и иных обособленных подразделений юридических лиц.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b/>
          <w:bCs/>
          <w:sz w:val="28"/>
          <w:szCs w:val="28"/>
        </w:rPr>
        <w:t>Статья 307-19. Включение сумм сбора в затраты по производству и реализации товаров (работ, услуг), имущественных прав, а также в расходы, учитываемые при исчислении подоходного налога с физических лиц</w:t>
      </w:r>
    </w:p>
    <w:p w:rsidR="00EC40DD" w:rsidRPr="00F10A8D" w:rsidRDefault="00EC40DD" w:rsidP="00EC40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40DD" w:rsidRPr="00F10A8D" w:rsidRDefault="00EC40DD" w:rsidP="00EC4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A8D">
        <w:rPr>
          <w:rFonts w:ascii="Times New Roman" w:hAnsi="Times New Roman" w:cs="Times New Roman"/>
          <w:sz w:val="28"/>
          <w:szCs w:val="28"/>
        </w:rPr>
        <w:t xml:space="preserve">Суммы сбора включаются юридическими лицами в затраты по производству </w:t>
      </w:r>
      <w:r w:rsidRPr="00F10A8D">
        <w:rPr>
          <w:rFonts w:ascii="Times New Roman" w:hAnsi="Times New Roman" w:cs="Times New Roman"/>
          <w:sz w:val="28"/>
          <w:szCs w:val="28"/>
        </w:rPr>
        <w:lastRenderedPageBreak/>
        <w:t>и реализации товаров (работ, услуг), имущественных прав, а индивидуальными предпринимателями - в расходы, учитываемые при исчислении подоходного налога с физических лиц.</w:t>
      </w:r>
    </w:p>
    <w:p w:rsidR="00B4676A" w:rsidRPr="00F10A8D" w:rsidRDefault="00B4676A">
      <w:pPr>
        <w:rPr>
          <w:rFonts w:ascii="Times New Roman" w:hAnsi="Times New Roman" w:cs="Times New Roman"/>
          <w:sz w:val="28"/>
          <w:szCs w:val="28"/>
        </w:rPr>
      </w:pPr>
    </w:p>
    <w:sectPr w:rsidR="00B4676A" w:rsidRPr="00F10A8D" w:rsidSect="00F10A8D"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DD"/>
    <w:rsid w:val="009357BD"/>
    <w:rsid w:val="00B4676A"/>
    <w:rsid w:val="00D37C81"/>
    <w:rsid w:val="00EC40DD"/>
    <w:rsid w:val="00F1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6EBA"/>
  <w15:chartTrackingRefBased/>
  <w15:docId w15:val="{6D8B1B05-5F26-446B-B270-E6D6D011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C4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s.leskovets</dc:creator>
  <cp:keywords/>
  <dc:description/>
  <cp:lastModifiedBy>s.leskovets</cp:lastModifiedBy>
  <cp:revision>4</cp:revision>
  <dcterms:created xsi:type="dcterms:W3CDTF">2026-01-09T15:04:00Z</dcterms:created>
  <dcterms:modified xsi:type="dcterms:W3CDTF">2026-01-12T13:18:00Z</dcterms:modified>
</cp:coreProperties>
</file>